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2FF1FF05" w14:textId="77777777" w:rsidR="00730907" w:rsidRDefault="001F3D6D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</w:t>
      </w:r>
      <w:r w:rsidR="00730907">
        <w:rPr>
          <w:rFonts w:ascii="Arial" w:eastAsia="Arial Unicode MS" w:hAnsi="Arial" w:cs="Arial"/>
          <w:b/>
          <w:sz w:val="26"/>
          <w:szCs w:val="26"/>
        </w:rPr>
        <w:t xml:space="preserve"> работе по установлению охранных зон геодезических пунктов</w:t>
      </w:r>
    </w:p>
    <w:p w14:paraId="027EDAB4" w14:textId="71D12CD8" w:rsidR="008E3E41" w:rsidRDefault="00730907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в 2022 году</w:t>
      </w:r>
      <w:r w:rsidR="001F3D6D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2302A854" w14:textId="0587E68F" w:rsidR="00730907" w:rsidRPr="00730907" w:rsidRDefault="00730907" w:rsidP="00730907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Управлением </w:t>
      </w:r>
      <w:proofErr w:type="spellStart"/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Владимирской области в 2022 году внесены в ЕГРН сведения о границах охранных зон 64 сохранившихся пунктов государственной нивелирной сети </w:t>
      </w:r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Pr="0073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классов, 9 пунктов государственной геодезической сети и 2 сохранившихся пунктов государственной гравиметрической сети. </w:t>
      </w:r>
    </w:p>
    <w:p w14:paraId="38006433" w14:textId="46BC30E8" w:rsidR="00730907" w:rsidRPr="00730907" w:rsidRDefault="00730907" w:rsidP="00730907">
      <w:pPr>
        <w:pStyle w:val="ad"/>
        <w:spacing w:after="0"/>
        <w:ind w:firstLine="709"/>
        <w:jc w:val="both"/>
        <w:rPr>
          <w:sz w:val="28"/>
          <w:szCs w:val="28"/>
        </w:rPr>
      </w:pPr>
      <w:r w:rsidRPr="00730907">
        <w:rPr>
          <w:sz w:val="28"/>
          <w:szCs w:val="28"/>
        </w:rPr>
        <w:t>Охранные зоны геодезических пунктов устанавливаются для всех пунктов в порядке, установленном постановлени</w:t>
      </w:r>
      <w:r>
        <w:rPr>
          <w:sz w:val="28"/>
          <w:szCs w:val="28"/>
        </w:rPr>
        <w:t>ем</w:t>
      </w:r>
      <w:r w:rsidRPr="00730907">
        <w:rPr>
          <w:sz w:val="28"/>
          <w:szCs w:val="28"/>
        </w:rPr>
        <w:t xml:space="preserve"> Правительства Российской Федерации от 21.08.2019 №1080 «Об охранных зонах пунктов государственной геодезической сети, государственной нивелирной сети и государственной гравиметрической сети»</w:t>
      </w:r>
      <w:r>
        <w:rPr>
          <w:sz w:val="28"/>
          <w:szCs w:val="28"/>
        </w:rPr>
        <w:t xml:space="preserve"> (Постановление)</w:t>
      </w:r>
      <w:r w:rsidRPr="00730907">
        <w:rPr>
          <w:sz w:val="28"/>
          <w:szCs w:val="28"/>
        </w:rPr>
        <w:t>.</w:t>
      </w:r>
    </w:p>
    <w:p w14:paraId="0210CF86" w14:textId="77777777" w:rsidR="00730907" w:rsidRPr="00730907" w:rsidRDefault="00730907" w:rsidP="00730907">
      <w:pPr>
        <w:pStyle w:val="ad"/>
        <w:spacing w:after="0"/>
        <w:ind w:firstLine="709"/>
        <w:jc w:val="both"/>
        <w:rPr>
          <w:sz w:val="28"/>
          <w:szCs w:val="28"/>
        </w:rPr>
      </w:pPr>
      <w:r w:rsidRPr="00730907">
        <w:rPr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14:paraId="59F5F6BC" w14:textId="3B00F89D" w:rsidR="00730907" w:rsidRPr="00730907" w:rsidRDefault="00730907" w:rsidP="00730907">
      <w:pPr>
        <w:pStyle w:val="ad"/>
        <w:spacing w:after="0"/>
        <w:ind w:firstLine="709"/>
        <w:jc w:val="both"/>
        <w:rPr>
          <w:sz w:val="28"/>
          <w:szCs w:val="28"/>
        </w:rPr>
      </w:pPr>
      <w:r w:rsidRPr="00730907">
        <w:rPr>
          <w:sz w:val="28"/>
          <w:szCs w:val="28"/>
        </w:rPr>
        <w:t xml:space="preserve">В целях реализации требований указанного </w:t>
      </w:r>
      <w:r>
        <w:rPr>
          <w:sz w:val="28"/>
          <w:szCs w:val="28"/>
        </w:rPr>
        <w:t>П</w:t>
      </w:r>
      <w:r w:rsidRPr="00730907">
        <w:rPr>
          <w:sz w:val="28"/>
          <w:szCs w:val="28"/>
        </w:rPr>
        <w:t xml:space="preserve">остановления по заявлениям ФГБУ «Центр геодезии, картографии и ИПД» Управлением </w:t>
      </w:r>
      <w:proofErr w:type="spellStart"/>
      <w:r w:rsidRPr="00730907">
        <w:rPr>
          <w:sz w:val="28"/>
          <w:szCs w:val="28"/>
        </w:rPr>
        <w:t>Росреестра</w:t>
      </w:r>
      <w:proofErr w:type="spellEnd"/>
      <w:r w:rsidRPr="00730907">
        <w:rPr>
          <w:sz w:val="28"/>
          <w:szCs w:val="28"/>
        </w:rPr>
        <w:t xml:space="preserve"> по Владимирской области приняты решения об установлении 75 охранных зон нивелирных пунктов 1-2 классов, пунктов государственной гравиметрической сети, прекращено существование 46 ранее установленных охранных зон пунктов ГГС. </w:t>
      </w:r>
    </w:p>
    <w:p w14:paraId="4C0766D6" w14:textId="77777777" w:rsidR="00730907" w:rsidRPr="00730907" w:rsidRDefault="00730907" w:rsidP="00730907">
      <w:pPr>
        <w:pStyle w:val="ad"/>
        <w:spacing w:after="0"/>
        <w:ind w:firstLine="709"/>
        <w:jc w:val="both"/>
        <w:rPr>
          <w:sz w:val="28"/>
          <w:szCs w:val="28"/>
        </w:rPr>
      </w:pPr>
      <w:r w:rsidRPr="00730907">
        <w:rPr>
          <w:sz w:val="28"/>
          <w:szCs w:val="28"/>
        </w:rPr>
        <w:t xml:space="preserve">Общее количество установленных охранных зон геодезических пунктов Владимирской области по состоянию на 01.01.2023 составило 85% или 1122 единицы от общего количества геодезических пунктов, в отношении которых требуется установление зон -1320 пунктов. </w:t>
      </w:r>
    </w:p>
    <w:p w14:paraId="7672BD14" w14:textId="3BB52184" w:rsidR="004F76C7" w:rsidRDefault="00730907" w:rsidP="00730907">
      <w:pPr>
        <w:pStyle w:val="ad"/>
        <w:spacing w:after="0"/>
        <w:ind w:firstLine="709"/>
        <w:jc w:val="both"/>
        <w:rPr>
          <w:b/>
          <w:bCs/>
          <w:kern w:val="36"/>
          <w:sz w:val="28"/>
          <w:szCs w:val="28"/>
          <w:highlight w:val="yellow"/>
        </w:rPr>
      </w:pPr>
      <w:r>
        <w:rPr>
          <w:sz w:val="27"/>
          <w:szCs w:val="27"/>
        </w:rPr>
        <w:t xml:space="preserve">      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  <w:r w:rsidRPr="005C4BB8">
        <w:rPr>
          <w:i/>
          <w:color w:val="201600"/>
          <w:sz w:val="24"/>
          <w:szCs w:val="24"/>
        </w:rPr>
        <w:lastRenderedPageBreak/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F63BD"/>
    <w:rsid w:val="00424F92"/>
    <w:rsid w:val="00430E6D"/>
    <w:rsid w:val="004326D6"/>
    <w:rsid w:val="00462B04"/>
    <w:rsid w:val="00476E54"/>
    <w:rsid w:val="00495C8F"/>
    <w:rsid w:val="004C7585"/>
    <w:rsid w:val="004E3DB9"/>
    <w:rsid w:val="004F76C7"/>
    <w:rsid w:val="00514D22"/>
    <w:rsid w:val="00516589"/>
    <w:rsid w:val="005A5C60"/>
    <w:rsid w:val="005C003B"/>
    <w:rsid w:val="005D3C00"/>
    <w:rsid w:val="005D46CD"/>
    <w:rsid w:val="005F3B17"/>
    <w:rsid w:val="00676C8D"/>
    <w:rsid w:val="00686487"/>
    <w:rsid w:val="0073090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6CAD"/>
    <w:rsid w:val="008E3E41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32</cp:revision>
  <cp:lastPrinted>2023-01-25T06:45:00Z</cp:lastPrinted>
  <dcterms:created xsi:type="dcterms:W3CDTF">2022-06-23T07:13:00Z</dcterms:created>
  <dcterms:modified xsi:type="dcterms:W3CDTF">2023-02-17T12:08:00Z</dcterms:modified>
</cp:coreProperties>
</file>